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3143A" w14:textId="77777777" w:rsidR="00016F63" w:rsidRPr="00FE1D76" w:rsidRDefault="00016F63" w:rsidP="00016F63">
      <w:pPr>
        <w:rPr>
          <w:sz w:val="20"/>
          <w:szCs w:val="20"/>
        </w:rPr>
      </w:pPr>
      <w:bookmarkStart w:id="0" w:name="_GoBack"/>
      <w:r w:rsidRPr="00FE1D76">
        <w:rPr>
          <w:sz w:val="20"/>
          <w:szCs w:val="20"/>
        </w:rPr>
        <w:t xml:space="preserve">Imagine, you </w:t>
      </w:r>
      <w:r w:rsidRPr="00E17C96">
        <w:rPr>
          <w:noProof/>
          <w:sz w:val="20"/>
          <w:szCs w:val="20"/>
        </w:rPr>
        <w:t>are given</w:t>
      </w:r>
      <w:r w:rsidRPr="00FE1D76">
        <w:rPr>
          <w:sz w:val="20"/>
          <w:szCs w:val="20"/>
        </w:rPr>
        <w:t xml:space="preserve"> the opportunity to work with a </w:t>
      </w:r>
      <w:r w:rsidRPr="009B07D2">
        <w:rPr>
          <w:b/>
          <w:sz w:val="20"/>
          <w:szCs w:val="20"/>
        </w:rPr>
        <w:t>famous colleague</w:t>
      </w:r>
      <w:r w:rsidRPr="00FE1D76">
        <w:rPr>
          <w:sz w:val="20"/>
          <w:szCs w:val="20"/>
        </w:rPr>
        <w:t xml:space="preserve">, </w:t>
      </w:r>
      <w:r w:rsidRPr="009B07D2">
        <w:rPr>
          <w:b/>
          <w:sz w:val="20"/>
          <w:szCs w:val="20"/>
        </w:rPr>
        <w:t>theorist</w:t>
      </w:r>
      <w:r w:rsidRPr="00FE1D76">
        <w:rPr>
          <w:sz w:val="20"/>
          <w:szCs w:val="20"/>
        </w:rPr>
        <w:t xml:space="preserve">, or </w:t>
      </w:r>
      <w:r w:rsidRPr="009B07D2">
        <w:rPr>
          <w:b/>
          <w:sz w:val="20"/>
          <w:szCs w:val="20"/>
        </w:rPr>
        <w:t>practitioner</w:t>
      </w:r>
      <w:r w:rsidRPr="00FE1D76">
        <w:rPr>
          <w:sz w:val="20"/>
          <w:szCs w:val="20"/>
        </w:rPr>
        <w:t xml:space="preserve">. Corporate brought you for a meeting at 4 pm. </w:t>
      </w:r>
      <w:r>
        <w:rPr>
          <w:sz w:val="20"/>
          <w:szCs w:val="20"/>
        </w:rPr>
        <w:t xml:space="preserve">Corporate </w:t>
      </w:r>
      <w:r w:rsidRPr="00FE1D76">
        <w:rPr>
          <w:sz w:val="20"/>
          <w:szCs w:val="20"/>
        </w:rPr>
        <w:t>introduce</w:t>
      </w:r>
      <w:r>
        <w:rPr>
          <w:sz w:val="20"/>
          <w:szCs w:val="20"/>
        </w:rPr>
        <w:t>s</w:t>
      </w:r>
      <w:r w:rsidRPr="00FE1D76">
        <w:rPr>
          <w:sz w:val="20"/>
          <w:szCs w:val="20"/>
        </w:rPr>
        <w:t xml:space="preserve"> you to this famous individual. They inform you that you </w:t>
      </w:r>
      <w:r w:rsidRPr="00E17C96">
        <w:rPr>
          <w:noProof/>
          <w:sz w:val="20"/>
          <w:szCs w:val="20"/>
        </w:rPr>
        <w:t>will be</w:t>
      </w:r>
      <w:r w:rsidRPr="00FE1D76">
        <w:rPr>
          <w:sz w:val="20"/>
          <w:szCs w:val="20"/>
        </w:rPr>
        <w:t xml:space="preserve"> working together to solve a complex problem in their field, with the use of BPMN. They believe that by working </w:t>
      </w:r>
      <w:r w:rsidRPr="00E17C96">
        <w:rPr>
          <w:noProof/>
          <w:sz w:val="20"/>
          <w:szCs w:val="20"/>
        </w:rPr>
        <w:t>together</w:t>
      </w:r>
      <w:r>
        <w:rPr>
          <w:noProof/>
          <w:sz w:val="20"/>
          <w:szCs w:val="20"/>
        </w:rPr>
        <w:t>,</w:t>
      </w:r>
      <w:r w:rsidRPr="00FE1D76">
        <w:rPr>
          <w:sz w:val="20"/>
          <w:szCs w:val="20"/>
        </w:rPr>
        <w:t xml:space="preserve"> you can not only solve this complex </w:t>
      </w:r>
      <w:r w:rsidRPr="00E17C96">
        <w:rPr>
          <w:noProof/>
          <w:sz w:val="20"/>
          <w:szCs w:val="20"/>
        </w:rPr>
        <w:t>problem</w:t>
      </w:r>
      <w:r w:rsidRPr="00FE1D76">
        <w:rPr>
          <w:sz w:val="20"/>
          <w:szCs w:val="20"/>
        </w:rPr>
        <w:t xml:space="preserve"> but apply the methodology used to solve complex organizational problems and bring a new level of competitive advance, previously unrealized in your company. The</w:t>
      </w:r>
      <w:r w:rsidRPr="009B07D2">
        <w:rPr>
          <w:b/>
          <w:sz w:val="20"/>
          <w:szCs w:val="20"/>
        </w:rPr>
        <w:t xml:space="preserve"> famous colleague</w:t>
      </w:r>
      <w:r w:rsidRPr="00FE1D76">
        <w:rPr>
          <w:sz w:val="20"/>
          <w:szCs w:val="20"/>
        </w:rPr>
        <w:t xml:space="preserve">, </w:t>
      </w:r>
      <w:r w:rsidRPr="009B07D2">
        <w:rPr>
          <w:b/>
          <w:sz w:val="20"/>
          <w:szCs w:val="20"/>
        </w:rPr>
        <w:t>theorist</w:t>
      </w:r>
      <w:r w:rsidRPr="00FE1D76">
        <w:rPr>
          <w:sz w:val="20"/>
          <w:szCs w:val="20"/>
        </w:rPr>
        <w:t xml:space="preserve">, or </w:t>
      </w:r>
      <w:r w:rsidRPr="009B07D2">
        <w:rPr>
          <w:b/>
          <w:sz w:val="20"/>
          <w:szCs w:val="20"/>
        </w:rPr>
        <w:t>practitioner</w:t>
      </w:r>
      <w:r w:rsidRPr="00FE1D76">
        <w:rPr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 w:rsidRPr="00FE1D76">
        <w:rPr>
          <w:sz w:val="20"/>
          <w:szCs w:val="20"/>
        </w:rPr>
        <w:t xml:space="preserve"> excited to be working with you and very eager to learn about BPMN</w:t>
      </w:r>
      <w:r>
        <w:rPr>
          <w:noProof/>
          <w:sz w:val="20"/>
          <w:szCs w:val="20"/>
        </w:rPr>
        <w:t xml:space="preserve"> so that</w:t>
      </w:r>
      <w:r w:rsidRPr="00FE1D76">
        <w:rPr>
          <w:sz w:val="20"/>
          <w:szCs w:val="20"/>
        </w:rPr>
        <w:t xml:space="preserve"> they can understand your work.  However, corporate states that you </w:t>
      </w:r>
      <w:r w:rsidRPr="00E17C96">
        <w:rPr>
          <w:noProof/>
          <w:sz w:val="20"/>
          <w:szCs w:val="20"/>
        </w:rPr>
        <w:t>will only have</w:t>
      </w:r>
      <w:r w:rsidRPr="00FE1D76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Pr="00FE1D76">
        <w:rPr>
          <w:sz w:val="20"/>
          <w:szCs w:val="20"/>
        </w:rPr>
        <w:t xml:space="preserve"> hours together before a </w:t>
      </w:r>
      <w:r>
        <w:rPr>
          <w:sz w:val="20"/>
          <w:szCs w:val="20"/>
        </w:rPr>
        <w:t>7</w:t>
      </w:r>
      <w:r w:rsidRPr="00FE1D76">
        <w:rPr>
          <w:sz w:val="20"/>
          <w:szCs w:val="20"/>
        </w:rPr>
        <w:t xml:space="preserve"> pm flight. </w:t>
      </w:r>
    </w:p>
    <w:p w14:paraId="3EABA83F" w14:textId="77777777" w:rsidR="00016F63" w:rsidRPr="00FE1D76" w:rsidRDefault="00016F63" w:rsidP="00016F63">
      <w:pPr>
        <w:rPr>
          <w:sz w:val="20"/>
          <w:szCs w:val="20"/>
        </w:rPr>
      </w:pPr>
      <w:r w:rsidRPr="00FE1D76">
        <w:rPr>
          <w:sz w:val="20"/>
          <w:szCs w:val="20"/>
        </w:rPr>
        <w:t xml:space="preserve">Now sit back and think of </w:t>
      </w:r>
      <w:r w:rsidRPr="00E17C96">
        <w:rPr>
          <w:noProof/>
          <w:sz w:val="20"/>
          <w:szCs w:val="20"/>
        </w:rPr>
        <w:t>this,</w:t>
      </w:r>
      <w:r w:rsidRPr="00FE1D76">
        <w:rPr>
          <w:sz w:val="20"/>
          <w:szCs w:val="20"/>
        </w:rPr>
        <w:t xml:space="preserve"> if you had someone that is </w:t>
      </w:r>
      <w:r w:rsidRPr="009B07D2">
        <w:rPr>
          <w:b/>
          <w:sz w:val="20"/>
          <w:szCs w:val="20"/>
        </w:rPr>
        <w:t>primed for learning</w:t>
      </w:r>
      <w:r w:rsidRPr="00FE1D76">
        <w:rPr>
          <w:sz w:val="20"/>
          <w:szCs w:val="20"/>
        </w:rPr>
        <w:t xml:space="preserve">, eager to learn as much as they can in </w:t>
      </w:r>
      <w:r>
        <w:rPr>
          <w:sz w:val="20"/>
          <w:szCs w:val="20"/>
        </w:rPr>
        <w:t>3</w:t>
      </w:r>
      <w:r w:rsidRPr="00FE1D76">
        <w:rPr>
          <w:sz w:val="20"/>
          <w:szCs w:val="20"/>
        </w:rPr>
        <w:t xml:space="preserve"> hours, what would you </w:t>
      </w:r>
      <w:r>
        <w:rPr>
          <w:sz w:val="20"/>
          <w:szCs w:val="20"/>
        </w:rPr>
        <w:t xml:space="preserve">teach </w:t>
      </w:r>
      <w:r w:rsidRPr="00FE1D76">
        <w:rPr>
          <w:sz w:val="20"/>
          <w:szCs w:val="20"/>
        </w:rPr>
        <w:t xml:space="preserve">them? </w:t>
      </w:r>
    </w:p>
    <w:p w14:paraId="5A62550C" w14:textId="77777777" w:rsidR="00016F63" w:rsidRPr="00FE1D76" w:rsidRDefault="00016F63" w:rsidP="00016F63">
      <w:pPr>
        <w:rPr>
          <w:sz w:val="20"/>
          <w:szCs w:val="20"/>
        </w:rPr>
      </w:pPr>
      <w:r w:rsidRPr="00FE1D76">
        <w:rPr>
          <w:sz w:val="20"/>
          <w:szCs w:val="20"/>
        </w:rPr>
        <w:t xml:space="preserve">Specifically, (1) identify the </w:t>
      </w:r>
      <w:r w:rsidRPr="009B07D2">
        <w:rPr>
          <w:b/>
          <w:sz w:val="20"/>
          <w:szCs w:val="20"/>
        </w:rPr>
        <w:t>process</w:t>
      </w:r>
      <w:r w:rsidRPr="00FE1D76">
        <w:rPr>
          <w:sz w:val="20"/>
          <w:szCs w:val="20"/>
        </w:rPr>
        <w:t xml:space="preserve"> you would lay out to teach them. (2) What do you think is </w:t>
      </w:r>
      <w:r w:rsidRPr="009B07D2">
        <w:rPr>
          <w:b/>
          <w:sz w:val="20"/>
          <w:szCs w:val="20"/>
        </w:rPr>
        <w:t>critical</w:t>
      </w:r>
      <w:r w:rsidRPr="00FE1D76">
        <w:rPr>
          <w:sz w:val="20"/>
          <w:szCs w:val="20"/>
        </w:rPr>
        <w:t xml:space="preserve"> to share with them for learning BPMN? </w:t>
      </w:r>
    </w:p>
    <w:p w14:paraId="0965973D" w14:textId="77777777" w:rsidR="00016F63" w:rsidRDefault="00016F63" w:rsidP="00016F63">
      <w:pPr>
        <w:rPr>
          <w:sz w:val="20"/>
          <w:szCs w:val="20"/>
        </w:rPr>
      </w:pPr>
      <w:r>
        <w:rPr>
          <w:sz w:val="20"/>
          <w:szCs w:val="20"/>
        </w:rPr>
        <w:t xml:space="preserve">Now what we want you to do is find a </w:t>
      </w:r>
      <w:r w:rsidRPr="009B07D2">
        <w:rPr>
          <w:b/>
          <w:sz w:val="20"/>
          <w:szCs w:val="20"/>
        </w:rPr>
        <w:t>group</w:t>
      </w:r>
      <w:r>
        <w:rPr>
          <w:sz w:val="20"/>
          <w:szCs w:val="20"/>
        </w:rPr>
        <w:t>.</w:t>
      </w:r>
    </w:p>
    <w:p w14:paraId="1967A587" w14:textId="77777777" w:rsidR="00016F63" w:rsidRDefault="00016F63" w:rsidP="00016F63">
      <w:pPr>
        <w:rPr>
          <w:sz w:val="20"/>
          <w:szCs w:val="20"/>
        </w:rPr>
      </w:pPr>
      <w:r>
        <w:rPr>
          <w:sz w:val="20"/>
          <w:szCs w:val="20"/>
        </w:rPr>
        <w:t xml:space="preserve">There are several ways to do this. If </w:t>
      </w:r>
      <w:r w:rsidRPr="006F0B47">
        <w:rPr>
          <w:color w:val="000000" w:themeColor="text1"/>
          <w:sz w:val="20"/>
          <w:szCs w:val="20"/>
        </w:rPr>
        <w:t xml:space="preserve">you are process modeling in an organization, seek out colleagues using or learning BPMN, or go to one </w:t>
      </w:r>
      <w:r w:rsidRPr="006F0B47">
        <w:rPr>
          <w:color w:val="000000" w:themeColor="text1"/>
          <w:sz w:val="20"/>
          <w:szCs w:val="20"/>
          <w:u w:val="single"/>
        </w:rPr>
        <w:t>our BPMN forums page</w:t>
      </w:r>
      <w:r w:rsidRPr="006F0B47">
        <w:rPr>
          <w:color w:val="000000" w:themeColor="text1"/>
          <w:sz w:val="20"/>
          <w:szCs w:val="20"/>
        </w:rPr>
        <w:t xml:space="preserve"> </w:t>
      </w:r>
      <w:r w:rsidR="006F0B47" w:rsidRPr="006F0B47">
        <w:rPr>
          <w:b/>
          <w:color w:val="0000FF"/>
          <w:sz w:val="20"/>
          <w:szCs w:val="20"/>
          <w:u w:val="single"/>
        </w:rPr>
        <w:t>https://www.bpmpractitioners.com/bpmn-forums-and-resources/join-the-discussion</w:t>
      </w:r>
      <w:r w:rsidRPr="006F0B47">
        <w:rPr>
          <w:color w:val="000000" w:themeColor="text1"/>
          <w:sz w:val="20"/>
          <w:szCs w:val="20"/>
        </w:rPr>
        <w:t xml:space="preserve"> and post that you are looking to collaborate on this experience.</w:t>
      </w:r>
    </w:p>
    <w:p w14:paraId="3845DF85" w14:textId="1ED49C99" w:rsidR="00016F63" w:rsidRDefault="00016F63" w:rsidP="00016F63">
      <w:pPr>
        <w:rPr>
          <w:sz w:val="20"/>
          <w:szCs w:val="20"/>
        </w:rPr>
      </w:pPr>
      <w:r>
        <w:rPr>
          <w:sz w:val="20"/>
          <w:szCs w:val="20"/>
        </w:rPr>
        <w:t xml:space="preserve">Once you have your </w:t>
      </w:r>
      <w:r w:rsidRPr="009B07D2">
        <w:rPr>
          <w:b/>
          <w:sz w:val="20"/>
          <w:szCs w:val="20"/>
        </w:rPr>
        <w:t>group</w:t>
      </w:r>
      <w:r>
        <w:rPr>
          <w:sz w:val="20"/>
          <w:szCs w:val="20"/>
        </w:rPr>
        <w:t xml:space="preserve"> (at least 2), share this exercise with them. You can download this </w:t>
      </w:r>
      <w:r w:rsidRPr="003D0D42">
        <w:rPr>
          <w:sz w:val="20"/>
          <w:szCs w:val="20"/>
          <w:highlight w:val="yellow"/>
        </w:rPr>
        <w:t>thought-experiment</w:t>
      </w:r>
      <w:r>
        <w:rPr>
          <w:sz w:val="20"/>
          <w:szCs w:val="20"/>
        </w:rPr>
        <w:t xml:space="preserve"> from our website forms page </w:t>
      </w:r>
      <w:r w:rsidR="000D2FA3" w:rsidRPr="000D2FA3">
        <w:rPr>
          <w:b/>
          <w:color w:val="0000FF"/>
          <w:sz w:val="20"/>
          <w:szCs w:val="20"/>
          <w:u w:val="single"/>
        </w:rPr>
        <w:t>https://www.bpmpractitioners.com/thought-experiment</w:t>
      </w:r>
      <w:r w:rsidR="000D2FA3">
        <w:rPr>
          <w:sz w:val="20"/>
          <w:szCs w:val="20"/>
        </w:rPr>
        <w:t>.</w:t>
      </w:r>
    </w:p>
    <w:p w14:paraId="6B9CC2FC" w14:textId="77777777" w:rsidR="00016F63" w:rsidRDefault="00016F63" w:rsidP="00016F63">
      <w:pPr>
        <w:rPr>
          <w:sz w:val="20"/>
          <w:szCs w:val="20"/>
        </w:rPr>
      </w:pPr>
      <w:r>
        <w:rPr>
          <w:sz w:val="20"/>
          <w:szCs w:val="20"/>
        </w:rPr>
        <w:t xml:space="preserve">After everyone in the </w:t>
      </w:r>
      <w:r w:rsidRPr="009B07D2">
        <w:rPr>
          <w:b/>
          <w:sz w:val="20"/>
          <w:szCs w:val="20"/>
        </w:rPr>
        <w:t>group</w:t>
      </w:r>
      <w:r>
        <w:rPr>
          <w:sz w:val="20"/>
          <w:szCs w:val="20"/>
        </w:rPr>
        <w:t xml:space="preserve"> has reflected on those questions, as a group:</w:t>
      </w:r>
    </w:p>
    <w:p w14:paraId="77F13D4C" w14:textId="77777777" w:rsidR="00016F63" w:rsidRDefault="00016F63" w:rsidP="00016F6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Pr="009B07D2">
        <w:rPr>
          <w:sz w:val="20"/>
          <w:szCs w:val="20"/>
        </w:rPr>
        <w:t>reate a model of the notations you would use as a legend</w:t>
      </w:r>
    </w:p>
    <w:p w14:paraId="7CC98145" w14:textId="77777777" w:rsidR="00016F63" w:rsidRDefault="00016F63" w:rsidP="00016F6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Pr="009B07D2">
        <w:rPr>
          <w:sz w:val="20"/>
          <w:szCs w:val="20"/>
        </w:rPr>
        <w:t xml:space="preserve">reate a slide describing your team’s collective knowledge regarding </w:t>
      </w:r>
      <w:r>
        <w:rPr>
          <w:sz w:val="20"/>
          <w:szCs w:val="20"/>
        </w:rPr>
        <w:t>how you would teach them in three hours</w:t>
      </w:r>
    </w:p>
    <w:p w14:paraId="59712D39" w14:textId="77777777" w:rsidR="00016F63" w:rsidRDefault="00016F63" w:rsidP="00016F63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Where would you start? </w:t>
      </w:r>
    </w:p>
    <w:p w14:paraId="65E0D8F8" w14:textId="77777777" w:rsidR="00016F63" w:rsidRPr="009B07D2" w:rsidRDefault="00016F63" w:rsidP="00016F63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would follow the first concepts?</w:t>
      </w:r>
      <w:r w:rsidRPr="009B07D2">
        <w:rPr>
          <w:sz w:val="20"/>
          <w:szCs w:val="20"/>
        </w:rPr>
        <w:t xml:space="preserve"> </w:t>
      </w:r>
    </w:p>
    <w:p w14:paraId="7DF08632" w14:textId="77777777" w:rsidR="00016F63" w:rsidRDefault="00016F63" w:rsidP="00016F63">
      <w:pPr>
        <w:rPr>
          <w:sz w:val="20"/>
          <w:szCs w:val="20"/>
        </w:rPr>
      </w:pPr>
      <w:r w:rsidRPr="00E17C96">
        <w:rPr>
          <w:noProof/>
          <w:sz w:val="20"/>
          <w:szCs w:val="20"/>
        </w:rPr>
        <w:t xml:space="preserve">As individuals share their </w:t>
      </w:r>
      <w:r w:rsidRPr="00E17C96">
        <w:rPr>
          <w:noProof/>
          <w:color w:val="0000FF"/>
          <w:sz w:val="20"/>
          <w:szCs w:val="20"/>
        </w:rPr>
        <w:t>views</w:t>
      </w:r>
      <w:r w:rsidRPr="00E17C96">
        <w:rPr>
          <w:noProof/>
          <w:sz w:val="20"/>
          <w:szCs w:val="20"/>
        </w:rPr>
        <w:t xml:space="preserve"> on why they think a specific notation should be covered, try to </w:t>
      </w:r>
      <w:r w:rsidRPr="009B07D2">
        <w:rPr>
          <w:b/>
          <w:noProof/>
          <w:sz w:val="20"/>
          <w:szCs w:val="20"/>
        </w:rPr>
        <w:t>add to</w:t>
      </w:r>
      <w:r w:rsidRPr="00E17C96">
        <w:rPr>
          <w:noProof/>
          <w:sz w:val="20"/>
          <w:szCs w:val="20"/>
        </w:rPr>
        <w:t xml:space="preserve"> their comments in a </w:t>
      </w:r>
      <w:r w:rsidRPr="009B07D2">
        <w:rPr>
          <w:b/>
          <w:noProof/>
          <w:sz w:val="20"/>
          <w:szCs w:val="20"/>
        </w:rPr>
        <w:t>meaningful way</w:t>
      </w:r>
      <w:r w:rsidRPr="00E17C96">
        <w:rPr>
          <w:noProof/>
          <w:sz w:val="20"/>
          <w:szCs w:val="20"/>
        </w:rPr>
        <w:t>.</w:t>
      </w:r>
      <w:r>
        <w:rPr>
          <w:sz w:val="20"/>
          <w:szCs w:val="20"/>
        </w:rPr>
        <w:t xml:space="preserve"> For example, when someone states the importance of exclusive gateways. The following is an example of how someone could respond: </w:t>
      </w:r>
    </w:p>
    <w:p w14:paraId="0F591FC8" w14:textId="77777777" w:rsidR="00016F63" w:rsidRDefault="00016F63" w:rsidP="00016F6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0152">
        <w:rPr>
          <w:color w:val="0000FF"/>
          <w:sz w:val="20"/>
          <w:szCs w:val="20"/>
          <w:u w:val="single"/>
        </w:rPr>
        <w:t>Initial response:</w:t>
      </w:r>
      <w:r w:rsidRPr="003B0152">
        <w:rPr>
          <w:color w:val="0000FF"/>
          <w:sz w:val="20"/>
          <w:szCs w:val="20"/>
        </w:rPr>
        <w:t xml:space="preserve"> </w:t>
      </w:r>
      <w:r w:rsidRPr="009B07D2">
        <w:rPr>
          <w:sz w:val="20"/>
          <w:szCs w:val="20"/>
        </w:rPr>
        <w:t xml:space="preserve">“I concur” or “I have not thought of that description from that perspective/viewpoint </w:t>
      </w:r>
      <w:r w:rsidRPr="009B07D2">
        <w:rPr>
          <w:noProof/>
          <w:sz w:val="20"/>
          <w:szCs w:val="20"/>
        </w:rPr>
        <w:t>before.</w:t>
      </w:r>
      <w:r w:rsidRPr="009B07D2">
        <w:rPr>
          <w:sz w:val="20"/>
          <w:szCs w:val="20"/>
        </w:rPr>
        <w:t xml:space="preserve">” </w:t>
      </w:r>
    </w:p>
    <w:p w14:paraId="6924F99F" w14:textId="77777777" w:rsidR="00016F63" w:rsidRPr="003B0152" w:rsidRDefault="00016F63" w:rsidP="00016F6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color w:val="0000FF"/>
          <w:sz w:val="20"/>
          <w:szCs w:val="20"/>
          <w:u w:val="single"/>
        </w:rPr>
        <w:t>A</w:t>
      </w:r>
      <w:r w:rsidRPr="003B0152">
        <w:rPr>
          <w:color w:val="0000FF"/>
          <w:sz w:val="20"/>
          <w:szCs w:val="20"/>
          <w:u w:val="single"/>
        </w:rPr>
        <w:t>dd-o</w:t>
      </w:r>
      <w:r>
        <w:rPr>
          <w:color w:val="0000FF"/>
          <w:sz w:val="20"/>
          <w:szCs w:val="20"/>
          <w:u w:val="single"/>
        </w:rPr>
        <w:t>n</w:t>
      </w:r>
      <w:r w:rsidRPr="009B07D2">
        <w:rPr>
          <w:color w:val="000000" w:themeColor="text1"/>
          <w:sz w:val="20"/>
          <w:szCs w:val="20"/>
        </w:rPr>
        <w:t>:</w:t>
      </w:r>
      <w:r w:rsidRPr="003B0152">
        <w:rPr>
          <w:sz w:val="20"/>
          <w:szCs w:val="20"/>
        </w:rPr>
        <w:t xml:space="preserve"> </w:t>
      </w:r>
      <w:r w:rsidRPr="009B07D2">
        <w:rPr>
          <w:sz w:val="20"/>
          <w:szCs w:val="20"/>
        </w:rPr>
        <w:t xml:space="preserve">“I </w:t>
      </w:r>
      <w:r w:rsidRPr="009B07D2">
        <w:rPr>
          <w:noProof/>
          <w:sz w:val="20"/>
          <w:szCs w:val="20"/>
        </w:rPr>
        <w:t>wonder have</w:t>
      </w:r>
      <w:r w:rsidRPr="009B07D2">
        <w:rPr>
          <w:sz w:val="20"/>
          <w:szCs w:val="20"/>
        </w:rPr>
        <w:t xml:space="preserve"> you thought about the nature of data based gateways and that the data generated from the previous activity determines the path the token transverses?”</w:t>
      </w:r>
      <w:r>
        <w:rPr>
          <w:sz w:val="20"/>
          <w:szCs w:val="20"/>
        </w:rPr>
        <w:t xml:space="preserve"> </w:t>
      </w:r>
    </w:p>
    <w:p w14:paraId="4A892AEB" w14:textId="77777777" w:rsidR="00016F63" w:rsidRDefault="00016F63" w:rsidP="00016F63">
      <w:pPr>
        <w:rPr>
          <w:sz w:val="20"/>
          <w:szCs w:val="20"/>
        </w:rPr>
      </w:pPr>
      <w:r>
        <w:rPr>
          <w:sz w:val="20"/>
          <w:szCs w:val="20"/>
        </w:rPr>
        <w:t xml:space="preserve">The best part about this exercise is that we don’t expect anyone to be an expert or have a complex understanding of each notation. That’s ok. The idea, is that when you are </w:t>
      </w:r>
      <w:r w:rsidRPr="009B07D2">
        <w:rPr>
          <w:color w:val="0000FF"/>
          <w:sz w:val="20"/>
          <w:szCs w:val="20"/>
          <w:u w:val="single"/>
        </w:rPr>
        <w:t>unfamiliar or unsure</w:t>
      </w:r>
      <w:r>
        <w:rPr>
          <w:sz w:val="20"/>
          <w:szCs w:val="20"/>
        </w:rPr>
        <w:t xml:space="preserve"> of a notation that someone states, its gives you an opportunity to discuss it further and expand on your understanding. </w:t>
      </w:r>
    </w:p>
    <w:bookmarkEnd w:id="0"/>
    <w:p w14:paraId="0B405144" w14:textId="77777777" w:rsidR="00BE0BB1" w:rsidRDefault="00BE0BB1"/>
    <w:sectPr w:rsidR="00BE0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84727"/>
    <w:multiLevelType w:val="hybridMultilevel"/>
    <w:tmpl w:val="B7C45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145FC"/>
    <w:multiLevelType w:val="hybridMultilevel"/>
    <w:tmpl w:val="F2566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Q2NzU3NzG2NDA0MbNQ0lEKTi0uzszPAykwqgUANpurdSwAAAA="/>
  </w:docVars>
  <w:rsids>
    <w:rsidRoot w:val="00016F63"/>
    <w:rsid w:val="00016F63"/>
    <w:rsid w:val="000D2FA3"/>
    <w:rsid w:val="002C3743"/>
    <w:rsid w:val="0055663A"/>
    <w:rsid w:val="005728A4"/>
    <w:rsid w:val="005F4FE6"/>
    <w:rsid w:val="00651F88"/>
    <w:rsid w:val="006C7742"/>
    <w:rsid w:val="006D7201"/>
    <w:rsid w:val="006F0B47"/>
    <w:rsid w:val="00BE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2E663"/>
  <w15:chartTrackingRefBased/>
  <w15:docId w15:val="{E5DD98DA-39E5-4542-8D5A-2FAEC9EA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F6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</dc:creator>
  <cp:keywords/>
  <dc:description/>
  <cp:lastModifiedBy>Joshua</cp:lastModifiedBy>
  <cp:revision>2</cp:revision>
  <dcterms:created xsi:type="dcterms:W3CDTF">2018-01-02T14:09:00Z</dcterms:created>
  <dcterms:modified xsi:type="dcterms:W3CDTF">2018-07-25T20:11:00Z</dcterms:modified>
</cp:coreProperties>
</file>